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162"/>
        <w:gridCol w:w="1881"/>
        <w:gridCol w:w="1484"/>
        <w:gridCol w:w="1540"/>
        <w:gridCol w:w="1486"/>
      </w:tblGrid>
      <w:tr w:rsidR="00661578" w:rsidTr="00701641">
        <w:tc>
          <w:tcPr>
            <w:tcW w:w="792" w:type="dxa"/>
            <w:vMerge w:val="restart"/>
          </w:tcPr>
          <w:p w:rsidR="00661578" w:rsidRDefault="00661578" w:rsidP="00701641">
            <w:bookmarkStart w:id="0" w:name="_GoBack"/>
            <w:bookmarkEnd w:id="0"/>
            <w:r>
              <w:t>№ п/п</w:t>
            </w:r>
          </w:p>
        </w:tc>
        <w:tc>
          <w:tcPr>
            <w:tcW w:w="2162" w:type="dxa"/>
            <w:vMerge w:val="restart"/>
          </w:tcPr>
          <w:p w:rsidR="00661578" w:rsidRDefault="00661578" w:rsidP="00701641">
            <w:r>
              <w:t>Виды поступлений финансовых и материальных средств за 2020 год</w:t>
            </w:r>
          </w:p>
        </w:tc>
        <w:tc>
          <w:tcPr>
            <w:tcW w:w="4905" w:type="dxa"/>
            <w:gridSpan w:val="3"/>
          </w:tcPr>
          <w:p w:rsidR="00661578" w:rsidRDefault="00661578" w:rsidP="00701641">
            <w:r>
              <w:t>Виды финансового обеспечения</w:t>
            </w:r>
          </w:p>
        </w:tc>
        <w:tc>
          <w:tcPr>
            <w:tcW w:w="1486" w:type="dxa"/>
            <w:vMerge w:val="restart"/>
          </w:tcPr>
          <w:p w:rsidR="00661578" w:rsidRDefault="00661578" w:rsidP="00701641">
            <w:r>
              <w:t>Итого</w:t>
            </w:r>
          </w:p>
        </w:tc>
      </w:tr>
      <w:tr w:rsidR="00661578" w:rsidTr="00701641">
        <w:tc>
          <w:tcPr>
            <w:tcW w:w="792" w:type="dxa"/>
            <w:vMerge/>
          </w:tcPr>
          <w:p w:rsidR="00661578" w:rsidRDefault="00661578" w:rsidP="00701641"/>
        </w:tc>
        <w:tc>
          <w:tcPr>
            <w:tcW w:w="2162" w:type="dxa"/>
            <w:vMerge/>
          </w:tcPr>
          <w:p w:rsidR="00661578" w:rsidRDefault="00661578" w:rsidP="00701641"/>
        </w:tc>
        <w:tc>
          <w:tcPr>
            <w:tcW w:w="1881" w:type="dxa"/>
          </w:tcPr>
          <w:p w:rsidR="00661578" w:rsidRDefault="00661578" w:rsidP="00701641">
            <w:r>
              <w:t>Субсидии на выполнение государственного задания</w:t>
            </w:r>
          </w:p>
        </w:tc>
        <w:tc>
          <w:tcPr>
            <w:tcW w:w="1484" w:type="dxa"/>
          </w:tcPr>
          <w:p w:rsidR="00661578" w:rsidRDefault="00661578" w:rsidP="00701641">
            <w:r>
              <w:t>Субсидии на иные цели</w:t>
            </w:r>
          </w:p>
        </w:tc>
        <w:tc>
          <w:tcPr>
            <w:tcW w:w="1540" w:type="dxa"/>
          </w:tcPr>
          <w:p w:rsidR="00661578" w:rsidRDefault="00661578" w:rsidP="00701641">
            <w:r>
              <w:t>Собственные средства</w:t>
            </w:r>
          </w:p>
        </w:tc>
        <w:tc>
          <w:tcPr>
            <w:tcW w:w="1486" w:type="dxa"/>
            <w:vMerge/>
          </w:tcPr>
          <w:p w:rsidR="00661578" w:rsidRDefault="00661578" w:rsidP="00701641"/>
        </w:tc>
      </w:tr>
      <w:tr w:rsidR="00661578" w:rsidTr="00701641">
        <w:tc>
          <w:tcPr>
            <w:tcW w:w="792" w:type="dxa"/>
          </w:tcPr>
          <w:p w:rsidR="00661578" w:rsidRDefault="00661578" w:rsidP="00701641"/>
        </w:tc>
        <w:tc>
          <w:tcPr>
            <w:tcW w:w="2162" w:type="dxa"/>
          </w:tcPr>
          <w:p w:rsidR="00661578" w:rsidRDefault="00661578" w:rsidP="00661578">
            <w:r>
              <w:t>Остаток средств на 01.01.2020 г.</w:t>
            </w:r>
          </w:p>
        </w:tc>
        <w:tc>
          <w:tcPr>
            <w:tcW w:w="1881" w:type="dxa"/>
          </w:tcPr>
          <w:p w:rsidR="00661578" w:rsidRDefault="00661578" w:rsidP="00701641">
            <w:pPr>
              <w:jc w:val="center"/>
            </w:pPr>
            <w:r>
              <w:t>600 577,26</w:t>
            </w:r>
          </w:p>
        </w:tc>
        <w:tc>
          <w:tcPr>
            <w:tcW w:w="1484" w:type="dxa"/>
          </w:tcPr>
          <w:p w:rsidR="00661578" w:rsidRDefault="00661578" w:rsidP="00701641">
            <w:pPr>
              <w:jc w:val="center"/>
            </w:pPr>
          </w:p>
        </w:tc>
        <w:tc>
          <w:tcPr>
            <w:tcW w:w="1540" w:type="dxa"/>
          </w:tcPr>
          <w:p w:rsidR="00661578" w:rsidRDefault="00661578" w:rsidP="00701641">
            <w:pPr>
              <w:jc w:val="center"/>
            </w:pPr>
            <w:r>
              <w:t>9 138,56</w:t>
            </w:r>
          </w:p>
        </w:tc>
        <w:tc>
          <w:tcPr>
            <w:tcW w:w="1486" w:type="dxa"/>
          </w:tcPr>
          <w:p w:rsidR="00661578" w:rsidRDefault="00661578" w:rsidP="00701641">
            <w:pPr>
              <w:jc w:val="center"/>
            </w:pPr>
            <w:r>
              <w:t>609 715,82</w:t>
            </w:r>
          </w:p>
        </w:tc>
      </w:tr>
      <w:tr w:rsidR="00661578" w:rsidTr="00701641">
        <w:tc>
          <w:tcPr>
            <w:tcW w:w="792" w:type="dxa"/>
          </w:tcPr>
          <w:p w:rsidR="00661578" w:rsidRDefault="00661578" w:rsidP="00701641">
            <w:r>
              <w:t>1</w:t>
            </w:r>
          </w:p>
        </w:tc>
        <w:tc>
          <w:tcPr>
            <w:tcW w:w="2162" w:type="dxa"/>
          </w:tcPr>
          <w:p w:rsidR="00661578" w:rsidRDefault="00661578" w:rsidP="00701641">
            <w:r>
              <w:t>Поступления всего</w:t>
            </w:r>
          </w:p>
        </w:tc>
        <w:tc>
          <w:tcPr>
            <w:tcW w:w="1881" w:type="dxa"/>
          </w:tcPr>
          <w:p w:rsidR="00661578" w:rsidRDefault="00661578" w:rsidP="00701641"/>
        </w:tc>
        <w:tc>
          <w:tcPr>
            <w:tcW w:w="1484" w:type="dxa"/>
          </w:tcPr>
          <w:p w:rsidR="00661578" w:rsidRDefault="00661578" w:rsidP="00701641"/>
        </w:tc>
        <w:tc>
          <w:tcPr>
            <w:tcW w:w="1540" w:type="dxa"/>
          </w:tcPr>
          <w:p w:rsidR="00661578" w:rsidRDefault="00661578" w:rsidP="00701641"/>
        </w:tc>
        <w:tc>
          <w:tcPr>
            <w:tcW w:w="1486" w:type="dxa"/>
          </w:tcPr>
          <w:p w:rsidR="00661578" w:rsidRDefault="00661578" w:rsidP="00701641"/>
        </w:tc>
      </w:tr>
      <w:tr w:rsidR="00661578" w:rsidTr="00701641">
        <w:tc>
          <w:tcPr>
            <w:tcW w:w="792" w:type="dxa"/>
          </w:tcPr>
          <w:p w:rsidR="00661578" w:rsidRDefault="00661578" w:rsidP="00701641"/>
        </w:tc>
        <w:tc>
          <w:tcPr>
            <w:tcW w:w="2162" w:type="dxa"/>
          </w:tcPr>
          <w:p w:rsidR="00661578" w:rsidRDefault="00661578" w:rsidP="00701641">
            <w:r>
              <w:t>в том числе:</w:t>
            </w:r>
          </w:p>
        </w:tc>
        <w:tc>
          <w:tcPr>
            <w:tcW w:w="1881" w:type="dxa"/>
          </w:tcPr>
          <w:p w:rsidR="00661578" w:rsidRDefault="00661578" w:rsidP="00701641"/>
        </w:tc>
        <w:tc>
          <w:tcPr>
            <w:tcW w:w="1484" w:type="dxa"/>
          </w:tcPr>
          <w:p w:rsidR="00661578" w:rsidRDefault="00661578" w:rsidP="00701641"/>
        </w:tc>
        <w:tc>
          <w:tcPr>
            <w:tcW w:w="1540" w:type="dxa"/>
          </w:tcPr>
          <w:p w:rsidR="00661578" w:rsidRDefault="00661578" w:rsidP="00701641"/>
        </w:tc>
        <w:tc>
          <w:tcPr>
            <w:tcW w:w="1486" w:type="dxa"/>
          </w:tcPr>
          <w:p w:rsidR="00661578" w:rsidRDefault="00661578" w:rsidP="00701641"/>
        </w:tc>
      </w:tr>
      <w:tr w:rsidR="00661578" w:rsidTr="00701641">
        <w:tc>
          <w:tcPr>
            <w:tcW w:w="792" w:type="dxa"/>
          </w:tcPr>
          <w:p w:rsidR="00661578" w:rsidRDefault="00661578" w:rsidP="00701641">
            <w:r>
              <w:t>1.1</w:t>
            </w:r>
          </w:p>
        </w:tc>
        <w:tc>
          <w:tcPr>
            <w:tcW w:w="2162" w:type="dxa"/>
          </w:tcPr>
          <w:p w:rsidR="00661578" w:rsidRDefault="00661578" w:rsidP="00701641">
            <w:r>
              <w:t>Субсидии на выполнение государственного задания</w:t>
            </w:r>
          </w:p>
        </w:tc>
        <w:tc>
          <w:tcPr>
            <w:tcW w:w="1881" w:type="dxa"/>
          </w:tcPr>
          <w:p w:rsidR="00661578" w:rsidRDefault="00661578" w:rsidP="00701641">
            <w:r>
              <w:t>22 508 046,00</w:t>
            </w:r>
          </w:p>
        </w:tc>
        <w:tc>
          <w:tcPr>
            <w:tcW w:w="1484" w:type="dxa"/>
          </w:tcPr>
          <w:p w:rsidR="00661578" w:rsidRDefault="00661578" w:rsidP="00701641"/>
        </w:tc>
        <w:tc>
          <w:tcPr>
            <w:tcW w:w="1540" w:type="dxa"/>
          </w:tcPr>
          <w:p w:rsidR="00661578" w:rsidRDefault="00661578" w:rsidP="00701641"/>
        </w:tc>
        <w:tc>
          <w:tcPr>
            <w:tcW w:w="1486" w:type="dxa"/>
          </w:tcPr>
          <w:p w:rsidR="00661578" w:rsidRDefault="00661578" w:rsidP="00661578">
            <w:r>
              <w:t>22 508 046,00</w:t>
            </w:r>
          </w:p>
        </w:tc>
      </w:tr>
      <w:tr w:rsidR="00661578" w:rsidTr="00701641">
        <w:tc>
          <w:tcPr>
            <w:tcW w:w="792" w:type="dxa"/>
          </w:tcPr>
          <w:p w:rsidR="00661578" w:rsidRDefault="00661578" w:rsidP="00701641">
            <w:r>
              <w:t>1.2</w:t>
            </w:r>
          </w:p>
        </w:tc>
        <w:tc>
          <w:tcPr>
            <w:tcW w:w="2162" w:type="dxa"/>
          </w:tcPr>
          <w:p w:rsidR="00661578" w:rsidRDefault="00661578" w:rsidP="00701641">
            <w:r>
              <w:t>Субсидии на иные цели</w:t>
            </w:r>
          </w:p>
        </w:tc>
        <w:tc>
          <w:tcPr>
            <w:tcW w:w="1881" w:type="dxa"/>
          </w:tcPr>
          <w:p w:rsidR="00661578" w:rsidRDefault="00661578" w:rsidP="00701641"/>
        </w:tc>
        <w:tc>
          <w:tcPr>
            <w:tcW w:w="1484" w:type="dxa"/>
          </w:tcPr>
          <w:p w:rsidR="00661578" w:rsidRDefault="00661578" w:rsidP="00701641">
            <w:r>
              <w:t>1 627 482,80</w:t>
            </w:r>
          </w:p>
        </w:tc>
        <w:tc>
          <w:tcPr>
            <w:tcW w:w="1540" w:type="dxa"/>
          </w:tcPr>
          <w:p w:rsidR="00661578" w:rsidRDefault="00661578" w:rsidP="00701641"/>
        </w:tc>
        <w:tc>
          <w:tcPr>
            <w:tcW w:w="1486" w:type="dxa"/>
          </w:tcPr>
          <w:p w:rsidR="00661578" w:rsidRDefault="00661578" w:rsidP="00701641">
            <w:r>
              <w:t>1 627,482,80</w:t>
            </w:r>
          </w:p>
        </w:tc>
      </w:tr>
      <w:tr w:rsidR="00661578" w:rsidTr="00701641">
        <w:tc>
          <w:tcPr>
            <w:tcW w:w="792" w:type="dxa"/>
          </w:tcPr>
          <w:p w:rsidR="00661578" w:rsidRDefault="00661578" w:rsidP="00701641">
            <w:r>
              <w:t>1.3</w:t>
            </w:r>
          </w:p>
        </w:tc>
        <w:tc>
          <w:tcPr>
            <w:tcW w:w="2162" w:type="dxa"/>
          </w:tcPr>
          <w:p w:rsidR="00661578" w:rsidRDefault="00661578" w:rsidP="00701641">
            <w:r>
              <w:t>Собственные средства</w:t>
            </w:r>
          </w:p>
        </w:tc>
        <w:tc>
          <w:tcPr>
            <w:tcW w:w="1881" w:type="dxa"/>
          </w:tcPr>
          <w:p w:rsidR="00661578" w:rsidRDefault="00661578" w:rsidP="00701641"/>
        </w:tc>
        <w:tc>
          <w:tcPr>
            <w:tcW w:w="1484" w:type="dxa"/>
          </w:tcPr>
          <w:p w:rsidR="00661578" w:rsidRDefault="00661578" w:rsidP="00701641"/>
        </w:tc>
        <w:tc>
          <w:tcPr>
            <w:tcW w:w="1540" w:type="dxa"/>
          </w:tcPr>
          <w:p w:rsidR="00661578" w:rsidRDefault="00661578" w:rsidP="00701641">
            <w:r>
              <w:t>1 769 546,01</w:t>
            </w:r>
          </w:p>
          <w:p w:rsidR="00661578" w:rsidRDefault="00661578" w:rsidP="00701641"/>
        </w:tc>
        <w:tc>
          <w:tcPr>
            <w:tcW w:w="1486" w:type="dxa"/>
          </w:tcPr>
          <w:p w:rsidR="00661578" w:rsidRDefault="00661578" w:rsidP="00701641">
            <w:r>
              <w:t>1 769 546,01</w:t>
            </w:r>
          </w:p>
          <w:p w:rsidR="00661578" w:rsidRDefault="00661578" w:rsidP="00701641"/>
        </w:tc>
      </w:tr>
    </w:tbl>
    <w:p w:rsidR="00661578" w:rsidRDefault="00661578"/>
    <w:p w:rsidR="00661578" w:rsidRDefault="00661578"/>
    <w:sectPr w:rsidR="0066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B0"/>
    <w:rsid w:val="004461B0"/>
    <w:rsid w:val="00545C80"/>
    <w:rsid w:val="00661578"/>
    <w:rsid w:val="00D11C6E"/>
    <w:rsid w:val="00E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038A-1BEE-46DA-863B-F13A45F8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2021-04-22T13:38:00Z</dcterms:created>
  <dcterms:modified xsi:type="dcterms:W3CDTF">2021-04-22T13:53:00Z</dcterms:modified>
</cp:coreProperties>
</file>