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1D" w:rsidRPr="00DD1BD3" w:rsidRDefault="0027551D" w:rsidP="00DD1BD3">
      <w:pPr>
        <w:jc w:val="center"/>
        <w:rPr>
          <w:rFonts w:ascii="Times New Roman" w:hAnsi="Times New Roman"/>
          <w:b/>
          <w:sz w:val="24"/>
          <w:szCs w:val="24"/>
        </w:rPr>
      </w:pPr>
      <w:r w:rsidRPr="00DD1BD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детский сад № 5 «Колокольчик»</w:t>
      </w:r>
    </w:p>
    <w:p w:rsidR="0027551D" w:rsidRDefault="0027551D" w:rsidP="00DD1BD3">
      <w:pPr>
        <w:shd w:val="clear" w:color="auto" w:fill="FFFFFF"/>
        <w:spacing w:before="240" w:after="240" w:line="394" w:lineRule="atLeast"/>
        <w:textAlignment w:val="baseline"/>
        <w:outlineLvl w:val="0"/>
        <w:rPr>
          <w:rFonts w:ascii="Times New Roman" w:hAnsi="Times New Roman"/>
          <w:b/>
          <w:color w:val="EA4F3B"/>
          <w:kern w:val="36"/>
          <w:sz w:val="40"/>
          <w:szCs w:val="40"/>
          <w:lang w:eastAsia="ru-RU"/>
        </w:rPr>
      </w:pPr>
    </w:p>
    <w:p w:rsidR="0027551D" w:rsidRDefault="0027551D" w:rsidP="00DD1BD3">
      <w:pPr>
        <w:shd w:val="clear" w:color="auto" w:fill="FFFFFF"/>
        <w:spacing w:before="240" w:after="240" w:line="394" w:lineRule="atLeast"/>
        <w:textAlignment w:val="baseline"/>
        <w:outlineLvl w:val="0"/>
        <w:rPr>
          <w:rFonts w:ascii="Times New Roman" w:hAnsi="Times New Roman"/>
          <w:b/>
          <w:color w:val="EA4F3B"/>
          <w:kern w:val="36"/>
          <w:sz w:val="40"/>
          <w:szCs w:val="40"/>
          <w:lang w:eastAsia="ru-RU"/>
        </w:rPr>
      </w:pPr>
    </w:p>
    <w:p w:rsidR="0027551D" w:rsidRDefault="0027551D" w:rsidP="00DD1BD3">
      <w:pPr>
        <w:shd w:val="clear" w:color="auto" w:fill="FFFFFF"/>
        <w:spacing w:before="240" w:after="240" w:line="394" w:lineRule="atLeast"/>
        <w:jc w:val="center"/>
        <w:textAlignment w:val="baseline"/>
        <w:outlineLvl w:val="0"/>
        <w:rPr>
          <w:rFonts w:ascii="Times New Roman" w:hAnsi="Times New Roman"/>
          <w:b/>
          <w:color w:val="EA4F3B"/>
          <w:kern w:val="36"/>
          <w:sz w:val="40"/>
          <w:szCs w:val="40"/>
          <w:lang w:eastAsia="ru-RU"/>
        </w:rPr>
      </w:pPr>
    </w:p>
    <w:p w:rsidR="0027551D" w:rsidRPr="00325CC5" w:rsidRDefault="0027551D" w:rsidP="00DD1BD3">
      <w:pPr>
        <w:shd w:val="clear" w:color="auto" w:fill="FFFFFF"/>
        <w:spacing w:before="240" w:after="240" w:line="394" w:lineRule="atLeast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48"/>
          <w:szCs w:val="48"/>
          <w:lang w:eastAsia="ru-RU"/>
        </w:rPr>
      </w:pPr>
      <w:r w:rsidRPr="00325CC5">
        <w:rPr>
          <w:rFonts w:ascii="Times New Roman" w:hAnsi="Times New Roman"/>
          <w:b/>
          <w:color w:val="000000"/>
          <w:kern w:val="36"/>
          <w:sz w:val="48"/>
          <w:szCs w:val="48"/>
          <w:lang w:eastAsia="ru-RU"/>
        </w:rPr>
        <w:t>Консультация для родителей</w:t>
      </w:r>
    </w:p>
    <w:p w:rsidR="0027551D" w:rsidRPr="00325CC5" w:rsidRDefault="0027551D" w:rsidP="00DD1BD3">
      <w:pPr>
        <w:shd w:val="clear" w:color="auto" w:fill="FFFFFF"/>
        <w:spacing w:before="240" w:after="240" w:line="394" w:lineRule="atLeast"/>
        <w:jc w:val="center"/>
        <w:textAlignment w:val="baseline"/>
        <w:outlineLvl w:val="0"/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</w:pPr>
      <w:r w:rsidRPr="00325CC5">
        <w:rPr>
          <w:rFonts w:ascii="Times New Roman" w:hAnsi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  <w:r w:rsidRPr="00325CC5">
        <w:rPr>
          <w:rFonts w:ascii="Times New Roman" w:hAnsi="Times New Roman"/>
          <w:b/>
          <w:color w:val="000000"/>
          <w:kern w:val="36"/>
          <w:sz w:val="44"/>
          <w:szCs w:val="44"/>
          <w:lang w:eastAsia="ru-RU"/>
        </w:rPr>
        <w:t>"Экспериментируйте вместе с детьми"</w:t>
      </w:r>
    </w:p>
    <w:p w:rsidR="0027551D" w:rsidRPr="00DD1BD3" w:rsidRDefault="0027551D" w:rsidP="00DD1BD3">
      <w:pPr>
        <w:shd w:val="clear" w:color="auto" w:fill="FFFFFF"/>
        <w:spacing w:before="240" w:after="240" w:line="394" w:lineRule="atLeast"/>
        <w:jc w:val="center"/>
        <w:textAlignment w:val="baseline"/>
        <w:outlineLvl w:val="0"/>
        <w:rPr>
          <w:rFonts w:ascii="Times New Roman" w:hAnsi="Times New Roman"/>
          <w:b/>
          <w:i/>
          <w:color w:val="EA4F3B"/>
          <w:kern w:val="36"/>
          <w:sz w:val="44"/>
          <w:szCs w:val="44"/>
          <w:lang w:eastAsia="ru-RU"/>
        </w:rPr>
      </w:pPr>
    </w:p>
    <w:p w:rsidR="0027551D" w:rsidRPr="00DD1BD3" w:rsidRDefault="0027551D" w:rsidP="00325CC5">
      <w:pPr>
        <w:spacing w:after="240" w:line="315" w:lineRule="atLeast"/>
        <w:jc w:val="center"/>
        <w:textAlignment w:val="baseline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E62F1B">
        <w:rPr>
          <w:rFonts w:ascii="Times New Roman" w:hAnsi="Times New Roman"/>
          <w:noProof/>
          <w:color w:val="373737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1" o:spid="_x0000_i1025" type="#_x0000_t75" alt="http://mkdou38.edumsko.ru/images/users-files/mkdou38/folder_5/200x133-images-stories-konsyltachi-2014-jekololgicheskoe-vospitanie.jpg" style="width:219pt;height:145.8pt;visibility:visible">
            <v:imagedata r:id="rId5" o:title=""/>
          </v:shape>
        </w:pict>
      </w:r>
    </w:p>
    <w:p w:rsidR="0027551D" w:rsidRDefault="0027551D" w:rsidP="00DD1BD3">
      <w:pPr>
        <w:spacing w:after="0" w:line="315" w:lineRule="atLeast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DD1BD3">
      <w:pPr>
        <w:spacing w:after="0" w:line="315" w:lineRule="atLeast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DD1BD3">
      <w:pPr>
        <w:spacing w:after="0" w:line="315" w:lineRule="atLeast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DD1BD3">
      <w:pPr>
        <w:spacing w:after="0" w:line="315" w:lineRule="atLeast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DD1BD3">
      <w:pPr>
        <w:spacing w:after="0" w:line="315" w:lineRule="atLeast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DD1BD3">
      <w:pPr>
        <w:spacing w:after="0" w:line="315" w:lineRule="atLeast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DD1BD3">
      <w:pPr>
        <w:spacing w:after="0" w:line="315" w:lineRule="atLeast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DD1BD3">
      <w:pPr>
        <w:spacing w:after="0" w:line="315" w:lineRule="atLeast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DD1BD3">
      <w:pPr>
        <w:spacing w:after="0" w:line="315" w:lineRule="atLeast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DD1BD3">
      <w:pPr>
        <w:spacing w:after="0" w:line="315" w:lineRule="atLeast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DD1BD3">
      <w:pPr>
        <w:spacing w:after="0" w:line="315" w:lineRule="atLeast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Pr="00325CC5" w:rsidRDefault="0027551D" w:rsidP="00DD1BD3">
      <w:pPr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27551D" w:rsidRPr="00325CC5" w:rsidRDefault="0027551D" w:rsidP="00DD1BD3">
      <w:pPr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воспитатель </w:t>
      </w:r>
    </w:p>
    <w:p w:rsidR="0027551D" w:rsidRPr="00325CC5" w:rsidRDefault="0027551D" w:rsidP="00DD1BD3">
      <w:pPr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Фроликова Л.И.</w:t>
      </w:r>
    </w:p>
    <w:p w:rsidR="0027551D" w:rsidRPr="00325CC5" w:rsidRDefault="0027551D" w:rsidP="00DD1BD3">
      <w:pPr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551D" w:rsidRPr="00325CC5" w:rsidRDefault="0027551D" w:rsidP="00DD1BD3">
      <w:pPr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551D" w:rsidRPr="00325CC5" w:rsidRDefault="0027551D" w:rsidP="00DD1BD3">
      <w:pPr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551D" w:rsidRPr="00325CC5" w:rsidRDefault="0027551D" w:rsidP="00DD1BD3">
      <w:pPr>
        <w:spacing w:after="0" w:line="315" w:lineRule="atLeast"/>
        <w:jc w:val="center"/>
        <w:textAlignment w:val="baseline"/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 Саров, </w:t>
      </w:r>
      <w:smartTag w:uri="urn:schemas-microsoft-com:office:smarttags" w:element="metricconverter">
        <w:smartTagPr>
          <w:attr w:name="ProductID" w:val="2015 г"/>
        </w:smartTagPr>
        <w:r w:rsidRPr="00325CC5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2015 г</w:t>
        </w:r>
      </w:smartTag>
      <w:r w:rsidRPr="00325CC5">
        <w:rPr>
          <w:rFonts w:ascii="Times New Roman" w:hAnsi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27551D" w:rsidRDefault="0027551D" w:rsidP="00DD1BD3">
      <w:pPr>
        <w:spacing w:after="0" w:line="315" w:lineRule="atLeast"/>
        <w:jc w:val="center"/>
        <w:textAlignment w:val="baseline"/>
        <w:rPr>
          <w:rFonts w:ascii="Times New Roman" w:hAnsi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DD1BD3">
      <w:pPr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551D" w:rsidRDefault="0027551D" w:rsidP="0095202F">
      <w:pPr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“Пустая голова не рассуждает: чем больше опыта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27551D" w:rsidRDefault="0027551D" w:rsidP="0095202F">
      <w:pPr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тем больше способна она рассуждать”.</w:t>
      </w:r>
    </w:p>
    <w:p w:rsidR="0027551D" w:rsidRDefault="0027551D" w:rsidP="0095202F">
      <w:pPr>
        <w:spacing w:after="0" w:line="315" w:lineRule="atLeast"/>
        <w:jc w:val="righ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Павел Петрович Блонский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551D" w:rsidRDefault="0027551D" w:rsidP="00DD1BD3">
      <w:pPr>
        <w:spacing w:after="0" w:line="315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7551D" w:rsidRPr="00325CC5" w:rsidRDefault="0027551D" w:rsidP="00DD1BD3">
      <w:pPr>
        <w:spacing w:after="0" w:line="315" w:lineRule="atLeast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Дошкольное детство — это начальный этап человеческой личности.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Главная цель экологического воспитания - формирование начал экологической культуры.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любви к природе должно идти через практическое применение знаний о ней. На шестом году жизни дети достигают больших успехов в освоении знаний о природе. Они узнают не только факторы, но и достаточно сложные закономерности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лежащие в основе природных явлений. Творчество в экспериментирование обуславливает создание новых проявлений способностей ребёнка.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 с этическими правилами в жизни общества.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Цели:</w:t>
      </w:r>
    </w:p>
    <w:p w:rsidR="0027551D" w:rsidRPr="00325CC5" w:rsidRDefault="0027551D" w:rsidP="00DD1BD3">
      <w:pPr>
        <w:numPr>
          <w:ilvl w:val="0"/>
          <w:numId w:val="1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27551D" w:rsidRPr="00325CC5" w:rsidRDefault="0027551D" w:rsidP="00DD1BD3">
      <w:pPr>
        <w:numPr>
          <w:ilvl w:val="0"/>
          <w:numId w:val="1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27551D" w:rsidRPr="00325CC5" w:rsidRDefault="0027551D" w:rsidP="00DD1BD3">
      <w:pPr>
        <w:numPr>
          <w:ilvl w:val="0"/>
          <w:numId w:val="1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внимания, зрительной, слуховой чувствительности.</w:t>
      </w:r>
    </w:p>
    <w:p w:rsidR="0027551D" w:rsidRPr="00325CC5" w:rsidRDefault="0027551D" w:rsidP="00DD1BD3">
      <w:pPr>
        <w:numPr>
          <w:ilvl w:val="0"/>
          <w:numId w:val="1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предпосылок формирования у практических и умственных действий.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Задачи:</w:t>
      </w:r>
    </w:p>
    <w:p w:rsidR="0027551D" w:rsidRPr="00325CC5" w:rsidRDefault="0027551D" w:rsidP="00DD1BD3">
      <w:pPr>
        <w:numPr>
          <w:ilvl w:val="0"/>
          <w:numId w:val="2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Расширять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детей о физических свойствах окружающего мира:</w:t>
      </w:r>
    </w:p>
    <w:p w:rsidR="0027551D" w:rsidRPr="00325CC5" w:rsidRDefault="0027551D" w:rsidP="00DD1BD3">
      <w:pPr>
        <w:numPr>
          <w:ilvl w:val="0"/>
          <w:numId w:val="2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Знакомить с различными свойствами веществ (твердость, мягкость, сыпучесть, вязкость, плавучесть, растворимость.)</w:t>
      </w:r>
    </w:p>
    <w:p w:rsidR="0027551D" w:rsidRPr="00325CC5" w:rsidRDefault="0027551D" w:rsidP="00DD1BD3">
      <w:pPr>
        <w:numPr>
          <w:ilvl w:val="0"/>
          <w:numId w:val="2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Знакомить с основными видами и характеристиками движения (Скорость, направление)</w:t>
      </w:r>
    </w:p>
    <w:p w:rsidR="0027551D" w:rsidRPr="00325CC5" w:rsidRDefault="0027551D" w:rsidP="00DD1BD3">
      <w:pPr>
        <w:numPr>
          <w:ilvl w:val="0"/>
          <w:numId w:val="2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представления об основных физических явлениях (отражение, преломление света, магнитное притяжение)</w:t>
      </w:r>
    </w:p>
    <w:p w:rsidR="0027551D" w:rsidRPr="00325CC5" w:rsidRDefault="0027551D" w:rsidP="00DD1BD3">
      <w:pPr>
        <w:numPr>
          <w:ilvl w:val="0"/>
          <w:numId w:val="2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оздух — его давление и сила;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очва — состав, влажность, сухость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7551D" w:rsidRPr="00325CC5" w:rsidRDefault="0027551D" w:rsidP="00DD1BD3">
      <w:pPr>
        <w:numPr>
          <w:ilvl w:val="0"/>
          <w:numId w:val="2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Расширять представление об использовании человеком факторов природной среды: солнце, земля, воздух, вода, растения и животные- для удовлетворения своих потребностей. Расширять представление детей о значимости воды и воздуха в жизни человека.</w:t>
      </w:r>
    </w:p>
    <w:p w:rsidR="0027551D" w:rsidRPr="00325CC5" w:rsidRDefault="0027551D" w:rsidP="00DD1BD3">
      <w:pPr>
        <w:numPr>
          <w:ilvl w:val="0"/>
          <w:numId w:val="2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Знакомить детей со свойствами почвы и входящих в её состав песок и глину.</w:t>
      </w:r>
    </w:p>
    <w:p w:rsidR="0027551D" w:rsidRPr="00325CC5" w:rsidRDefault="0027551D" w:rsidP="00DD1BD3">
      <w:pPr>
        <w:numPr>
          <w:ilvl w:val="0"/>
          <w:numId w:val="2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опыт выполнения правил техники безопасности при проведении физических экспериментов.</w:t>
      </w:r>
    </w:p>
    <w:p w:rsidR="0027551D" w:rsidRPr="00325CC5" w:rsidRDefault="0027551D" w:rsidP="00DD1BD3">
      <w:pPr>
        <w:numPr>
          <w:ilvl w:val="0"/>
          <w:numId w:val="2"/>
        </w:numPr>
        <w:spacing w:after="0" w:line="315" w:lineRule="atLeast"/>
        <w:ind w:left="84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эмоционально-ценностное отношение к окружающему миру.</w:t>
      </w:r>
    </w:p>
    <w:p w:rsidR="0027551D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Чтобы дать знани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детям 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аполнить их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проживание в детском саду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интересным 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содержанием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мы с детьми проводим различные опыты: с песком, воздухом, водой, с тенью, с магнитом.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95202F">
        <w:rPr>
          <w:rFonts w:ascii="Times New Roman" w:hAnsi="Times New Roman"/>
          <w:b/>
          <w:color w:val="000000"/>
          <w:sz w:val="28"/>
          <w:szCs w:val="28"/>
          <w:lang w:eastAsia="ru-RU"/>
        </w:rPr>
        <w:t>Воздух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 как можно его увидеть и почувствовать. Дети затрудняются ответить на этот вопрос. Тогда 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проводим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ряд опытов.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Мы дышим воздухом (в стакан с водой дуем через соломинку, появляются пузырьки)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У нас есть вдох и выдох.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Сколько весит воздух?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Можно ли поймать воздух?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Бывает ли воздуху холодно?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Вдунь шарик в бутылку.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Может ли воздух быть сильным?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Из опытов дети узнают, что воздух есть везде, он прозрачный, легкий, не заметный.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Воздух нужен для дыхания всем живым существам: растениям, животным, человеку.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Дети знакомятся с </w:t>
      </w:r>
      <w:r w:rsidRPr="0095202F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песком и глиной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, их свойствами.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Дети экспериментируют с песком: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Песчаный конус (течения песка)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Свойства насеянного песка.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Свойство мокрого песка.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Песочные часы.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Своды и тоннели.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Дети проявляют познавательный интерес к практическим опытам.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Познавательный интерес ребенка развивается в процессе экспериментирования с </w:t>
      </w:r>
      <w:r w:rsidRPr="0095202F">
        <w:rPr>
          <w:rFonts w:ascii="Times New Roman" w:hAnsi="Times New Roman"/>
          <w:b/>
          <w:color w:val="000000"/>
          <w:sz w:val="28"/>
          <w:szCs w:val="28"/>
          <w:lang w:eastAsia="ru-RU"/>
        </w:rPr>
        <w:t>жидкостями.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примере воды знакомим детей со свойствами жидкостей. 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Вода один из главных источников жизни на Земле воды на планете очень много - сушу занимает одну треть её поверхности. Основная масса воды сосредоточена в морях и океанах, в них она горько-соленая. Пресная вода – в значительно меньших количествах имеется на суши в озерах, прудах, реках ручьях, родниках, болотах, лужах. Дети узнают о важности воды, кому она нужна для жизни, где в природе есть вода, как человек использует воду, как вода работает на человека.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Мы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проводим следующие эксперименты: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“Тонет, не тонет</w:t>
      </w:r>
      <w:r w:rsidRPr="0095202F">
        <w:rPr>
          <w:rFonts w:ascii="Times New Roman" w:hAnsi="Times New Roman"/>
          <w:b/>
          <w:color w:val="000000"/>
          <w:sz w:val="28"/>
          <w:szCs w:val="28"/>
          <w:lang w:eastAsia="ru-RU"/>
        </w:rPr>
        <w:t>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В ванночку с водой опус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каем различные по весу предметы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(Выталкивает более легкие предметы)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02F">
        <w:rPr>
          <w:rFonts w:ascii="Times New Roman" w:hAnsi="Times New Roman"/>
          <w:b/>
          <w:color w:val="000000"/>
          <w:sz w:val="28"/>
          <w:szCs w:val="28"/>
          <w:lang w:eastAsia="ru-RU"/>
        </w:rPr>
        <w:t>“Подводная лодка из яйца”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одном 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стакане соленая вода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в другом пресная.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соленой воде яйцо всплывает. (В соленой воде легче плавать, потому что тело поддерживает не только вода, но и растворенные в ней частички соли).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202F">
        <w:rPr>
          <w:rFonts w:ascii="Times New Roman" w:hAnsi="Times New Roman"/>
          <w:b/>
          <w:color w:val="000000"/>
          <w:sz w:val="28"/>
          <w:szCs w:val="28"/>
          <w:lang w:eastAsia="ru-RU"/>
        </w:rPr>
        <w:t>“Цветы лотоса”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Делаем цветок из бумаги, лепестки закручиваем к центру, опус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каем в воду, цветы распускаются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(Бумага намокает, становится тяжелее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лепестки распускаются)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49FD">
        <w:rPr>
          <w:rFonts w:ascii="Times New Roman" w:hAnsi="Times New Roman"/>
          <w:b/>
          <w:color w:val="000000"/>
          <w:sz w:val="28"/>
          <w:szCs w:val="28"/>
          <w:lang w:eastAsia="ru-RU"/>
        </w:rPr>
        <w:t>“Чудесные спички”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Надломить спички посередине капнуть несколько капель воды на сгибы спичек, постепенно спички расправляются, (волокна дерева впитывают влагу, и не могут сильно сгибаться и начинают расправляться)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7EC">
        <w:rPr>
          <w:rFonts w:ascii="Times New Roman" w:hAnsi="Times New Roman"/>
          <w:b/>
          <w:color w:val="000000"/>
          <w:sz w:val="28"/>
          <w:szCs w:val="28"/>
          <w:lang w:eastAsia="ru-RU"/>
        </w:rPr>
        <w:t>“Подводная лодка из винограда”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 стакан газированной воды и бросаем виноградинку, она опускается на дно, на неё садятся пузырьк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газа и виноградинка всплывает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(Пока вода не выдохнется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виноград будет тонуть и всплывать)</w:t>
      </w:r>
    </w:p>
    <w:p w:rsidR="0027551D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7EC">
        <w:rPr>
          <w:rFonts w:ascii="Times New Roman" w:hAnsi="Times New Roman"/>
          <w:b/>
          <w:color w:val="000000"/>
          <w:sz w:val="28"/>
          <w:szCs w:val="28"/>
          <w:lang w:eastAsia="ru-RU"/>
        </w:rPr>
        <w:t>“Капля шар”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 муку и брызгам из пульвериз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атора, получаем шарики капельки (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пылинки вокруг себя собирают мелкие капли воды, образуют одну большую каплю, образование облаков) 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7EC">
        <w:rPr>
          <w:rFonts w:ascii="Times New Roman" w:hAnsi="Times New Roman"/>
          <w:b/>
          <w:color w:val="000000"/>
          <w:sz w:val="28"/>
          <w:szCs w:val="28"/>
          <w:lang w:eastAsia="ru-RU"/>
        </w:rPr>
        <w:t>“ Можно ли склеить бумагу водой?”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Берем два листа бумаги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двигаем их один в одну другой в другую сторону. Смачиваем листы водой, слегка прижимаем, выдавливаем лишнюю воду, пробуем сдвигать 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сты - не двигаются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Вода обладает склеивающем действием)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7EC">
        <w:rPr>
          <w:rFonts w:ascii="Times New Roman" w:hAnsi="Times New Roman"/>
          <w:b/>
          <w:color w:val="000000"/>
          <w:sz w:val="28"/>
          <w:szCs w:val="28"/>
          <w:lang w:eastAsia="ru-RU"/>
        </w:rPr>
        <w:t>“ Чем пахнет вода”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Даем три стакана воды с сахаром, солью, чистую. В один из них добавляе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раствор валерианы. Есть запах (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Вода начинают пахнуть теми веществами, которые в неё положены)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7EC">
        <w:rPr>
          <w:rFonts w:ascii="Times New Roman" w:hAnsi="Times New Roman"/>
          <w:b/>
          <w:color w:val="000000"/>
          <w:sz w:val="28"/>
          <w:szCs w:val="28"/>
          <w:lang w:eastAsia="ru-RU"/>
        </w:rPr>
        <w:t>“Сравнить вязкость воды и варенья”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(варенье более вязкое, чем вода)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7EC">
        <w:rPr>
          <w:rFonts w:ascii="Times New Roman" w:hAnsi="Times New Roman"/>
          <w:b/>
          <w:color w:val="000000"/>
          <w:sz w:val="28"/>
          <w:szCs w:val="28"/>
          <w:lang w:eastAsia="ru-RU"/>
        </w:rPr>
        <w:t>“Есть ли у воды вкус?”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Дать детям попробовать питьеву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 воду, затем соленую и сладкую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(Вода приобретает вкус того вещества, которое в него добавлено)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7EC">
        <w:rPr>
          <w:rFonts w:ascii="Times New Roman" w:hAnsi="Times New Roman"/>
          <w:b/>
          <w:color w:val="000000"/>
          <w:sz w:val="28"/>
          <w:szCs w:val="28"/>
          <w:lang w:eastAsia="ru-RU"/>
        </w:rPr>
        <w:t>“Испаряется ли вода?”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Наливаем в тарелку воды, подогреваем на пла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мени. Воды на тарелки не стало 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(Вода в тарелки испарится, превратится в газ. При нагревании жидкость превратится в газ)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7EC">
        <w:rPr>
          <w:rFonts w:ascii="Times New Roman" w:hAnsi="Times New Roman"/>
          <w:b/>
          <w:color w:val="000000"/>
          <w:sz w:val="28"/>
          <w:szCs w:val="28"/>
          <w:lang w:eastAsia="ru-RU"/>
        </w:rPr>
        <w:t>“ Куда делись чернила? Превращение”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стакан с водой капнули чернил, туда же положили таблетку активированного угля,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ода посветлела на глазах. (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Уголь впитывает своей поверхностью молекулы красителя)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77EC">
        <w:rPr>
          <w:rFonts w:ascii="Times New Roman" w:hAnsi="Times New Roman"/>
          <w:b/>
          <w:color w:val="000000"/>
          <w:sz w:val="28"/>
          <w:szCs w:val="28"/>
          <w:lang w:eastAsia="ru-RU"/>
        </w:rPr>
        <w:t>“Делаем облако”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Наливаем в банку горячей воды 3см на противень кладем кубики льда и ставим на банку, воздух внутри банки поднимается вверх, охлаждается. Водяной пар концентрируется, образуя облако.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Вывод: в старшей группе у детей формируется устойчивая привычка задавать вопросы и пытаться самостоятельно на них ответить, инициатива по экспериментированию переходит в руки детей. При проведении опытов работа чаще всего осуществляется по этап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м. Выслушав и выполни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 задание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получают другое, также дается одно задание на весь эксперимент и затем следить за ходом его выполнения. Поскольку сложность экспериментов возрастает, а самостоятельность детей повышается, необходимо следить за ходом работы в сложных моментах экспериментирования. Напоминать детям о правилах безопасности при проведении экспериментов. Дети учатся экспериментировать, самостоятельно анализировать результаты опытов, делать выводы, составлять развернутый рассказ об увиденном.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подготовительной группе 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мыслительных процессов. Эксперименты позволяют объединить все виды деятельности и все стороны воспитания, развивают наблюдательность и пытливость ума, развивают стремление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познанию мира, все познавательные способности, умение изобретать, использовать не стандартные решения в трудных ситуациях, создавать творческую личностью. И хочется закончить свою консультацию китайским изречением: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То, что я услышал, я забыл.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То, что я увидел, я помню.</w:t>
      </w: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5CC5">
        <w:rPr>
          <w:rFonts w:ascii="Times New Roman" w:hAnsi="Times New Roman"/>
          <w:color w:val="000000"/>
          <w:sz w:val="28"/>
          <w:szCs w:val="28"/>
          <w:lang w:eastAsia="ru-RU"/>
        </w:rPr>
        <w:t>То, что я сделал, я знаю!</w:t>
      </w:r>
    </w:p>
    <w:p w:rsidR="0027551D" w:rsidRPr="00325CC5" w:rsidRDefault="0027551D" w:rsidP="00B15FE9">
      <w:pPr>
        <w:spacing w:after="121" w:line="243" w:lineRule="atLeast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325CC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Список литературы:</w:t>
      </w:r>
    </w:p>
    <w:p w:rsidR="0027551D" w:rsidRPr="00325CC5" w:rsidRDefault="0027551D" w:rsidP="00B15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ind w:left="379"/>
        <w:rPr>
          <w:rFonts w:ascii="Times New Roman" w:hAnsi="Times New Roman"/>
          <w:color w:val="000000"/>
          <w:sz w:val="28"/>
          <w:szCs w:val="28"/>
        </w:rPr>
      </w:pPr>
      <w:r w:rsidRPr="00325CC5">
        <w:rPr>
          <w:rFonts w:ascii="Times New Roman" w:hAnsi="Times New Roman"/>
          <w:iCs/>
          <w:color w:val="000000"/>
          <w:sz w:val="28"/>
          <w:szCs w:val="28"/>
        </w:rPr>
        <w:t>Данюкова А.</w:t>
      </w:r>
      <w:r w:rsidRPr="00325CC5">
        <w:rPr>
          <w:rFonts w:ascii="Times New Roman" w:hAnsi="Times New Roman"/>
          <w:color w:val="000000"/>
          <w:sz w:val="28"/>
          <w:szCs w:val="28"/>
        </w:rPr>
        <w:t> Вы любите проекты? //Обруч. -2001.-№4.-с. 11-13.</w:t>
      </w:r>
    </w:p>
    <w:p w:rsidR="0027551D" w:rsidRPr="00325CC5" w:rsidRDefault="0027551D" w:rsidP="00B15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ind w:left="379"/>
        <w:rPr>
          <w:rFonts w:ascii="Times New Roman" w:hAnsi="Times New Roman"/>
          <w:color w:val="000000"/>
          <w:sz w:val="28"/>
          <w:szCs w:val="28"/>
        </w:rPr>
      </w:pPr>
      <w:r w:rsidRPr="00325CC5">
        <w:rPr>
          <w:rFonts w:ascii="Times New Roman" w:hAnsi="Times New Roman"/>
          <w:iCs/>
          <w:color w:val="000000"/>
          <w:sz w:val="28"/>
          <w:szCs w:val="28"/>
        </w:rPr>
        <w:t>Дыбина О.В., Рахманова Н.П., Щетинина В.В.</w:t>
      </w:r>
      <w:r w:rsidRPr="00325CC5">
        <w:rPr>
          <w:rFonts w:ascii="Times New Roman" w:hAnsi="Times New Roman"/>
          <w:color w:val="000000"/>
          <w:sz w:val="28"/>
          <w:szCs w:val="28"/>
        </w:rPr>
        <w:t> Неизведанное рядом: Занимательные опыты и эксперименты для дошкольников. – М. : ТЦ «Сфера», 2001.-192с.</w:t>
      </w:r>
    </w:p>
    <w:p w:rsidR="0027551D" w:rsidRPr="00325CC5" w:rsidRDefault="0027551D" w:rsidP="00B15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ind w:left="379"/>
        <w:rPr>
          <w:rFonts w:ascii="Times New Roman" w:hAnsi="Times New Roman"/>
          <w:color w:val="000000"/>
          <w:sz w:val="28"/>
          <w:szCs w:val="28"/>
        </w:rPr>
      </w:pPr>
      <w:r w:rsidRPr="00325CC5">
        <w:rPr>
          <w:rFonts w:ascii="Times New Roman" w:hAnsi="Times New Roman"/>
          <w:color w:val="000000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ДОУ. /Авт. -сост. : Л. С. Киселева и др. – М. : АРКТИ, 2003.– 96 с.</w:t>
      </w:r>
    </w:p>
    <w:p w:rsidR="0027551D" w:rsidRPr="00325CC5" w:rsidRDefault="0027551D" w:rsidP="00B15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ind w:left="379"/>
        <w:rPr>
          <w:rFonts w:ascii="Times New Roman" w:hAnsi="Times New Roman"/>
          <w:color w:val="000000"/>
          <w:sz w:val="28"/>
          <w:szCs w:val="28"/>
        </w:rPr>
      </w:pPr>
      <w:r w:rsidRPr="00325CC5">
        <w:rPr>
          <w:rFonts w:ascii="Times New Roman" w:hAnsi="Times New Roman"/>
          <w:iCs/>
          <w:color w:val="000000"/>
          <w:sz w:val="28"/>
          <w:szCs w:val="28"/>
        </w:rPr>
        <w:t>Рагулина Л., Крюкова Н., Каргопольцева Л</w:t>
      </w:r>
      <w:r w:rsidRPr="00325CC5">
        <w:rPr>
          <w:rFonts w:ascii="Times New Roman" w:hAnsi="Times New Roman"/>
          <w:color w:val="000000"/>
          <w:sz w:val="28"/>
          <w:szCs w:val="28"/>
        </w:rPr>
        <w:t>. Бизнес проект в ДОУ. //Обруч. – 2002.– № 6.– С. 7-9.</w:t>
      </w:r>
    </w:p>
    <w:p w:rsidR="0027551D" w:rsidRPr="00325CC5" w:rsidRDefault="0027551D" w:rsidP="00B15F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3" w:lineRule="atLeast"/>
        <w:ind w:left="379"/>
        <w:rPr>
          <w:rFonts w:ascii="Times New Roman" w:hAnsi="Times New Roman"/>
          <w:color w:val="000000"/>
          <w:sz w:val="28"/>
          <w:szCs w:val="28"/>
        </w:rPr>
      </w:pPr>
      <w:r w:rsidRPr="00325CC5">
        <w:rPr>
          <w:rFonts w:ascii="Times New Roman" w:hAnsi="Times New Roman"/>
          <w:iCs/>
          <w:color w:val="000000"/>
          <w:sz w:val="28"/>
          <w:szCs w:val="28"/>
        </w:rPr>
        <w:t>Савенков А.И.</w:t>
      </w:r>
      <w:r w:rsidRPr="00325CC5">
        <w:rPr>
          <w:rFonts w:ascii="Times New Roman" w:hAnsi="Times New Roman"/>
          <w:color w:val="000000"/>
          <w:sz w:val="28"/>
          <w:szCs w:val="28"/>
        </w:rPr>
        <w:t> Методика исследовательского обучения дошкольников. – Самара: Издательство «Учебная литература»: Издательский дом «Фёдоров»,2010.-128с.</w:t>
      </w:r>
    </w:p>
    <w:p w:rsidR="0027551D" w:rsidRPr="00325CC5" w:rsidRDefault="0027551D" w:rsidP="00B15FE9">
      <w:pPr>
        <w:rPr>
          <w:color w:val="000000"/>
          <w:sz w:val="28"/>
          <w:szCs w:val="28"/>
        </w:rPr>
      </w:pPr>
    </w:p>
    <w:p w:rsidR="0027551D" w:rsidRPr="00325CC5" w:rsidRDefault="0027551D" w:rsidP="00DD1BD3">
      <w:pPr>
        <w:spacing w:after="240" w:line="315" w:lineRule="atLeast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551D" w:rsidRPr="00325CC5" w:rsidRDefault="0027551D" w:rsidP="00DD1BD3">
      <w:pPr>
        <w:rPr>
          <w:color w:val="000000"/>
        </w:rPr>
      </w:pPr>
    </w:p>
    <w:p w:rsidR="0027551D" w:rsidRPr="00325CC5" w:rsidRDefault="0027551D" w:rsidP="00DD1BD3">
      <w:pPr>
        <w:rPr>
          <w:color w:val="000000"/>
        </w:rPr>
      </w:pPr>
    </w:p>
    <w:p w:rsidR="0027551D" w:rsidRPr="00325CC5" w:rsidRDefault="0027551D">
      <w:pPr>
        <w:rPr>
          <w:color w:val="000000"/>
        </w:rPr>
      </w:pPr>
    </w:p>
    <w:sectPr w:rsidR="0027551D" w:rsidRPr="00325CC5" w:rsidSect="002B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2991"/>
    <w:multiLevelType w:val="multilevel"/>
    <w:tmpl w:val="D624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208FF"/>
    <w:multiLevelType w:val="multilevel"/>
    <w:tmpl w:val="B650B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486823"/>
    <w:multiLevelType w:val="multilevel"/>
    <w:tmpl w:val="BFEC4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BD3"/>
    <w:rsid w:val="000E0B73"/>
    <w:rsid w:val="00127BE6"/>
    <w:rsid w:val="001C1238"/>
    <w:rsid w:val="0027551D"/>
    <w:rsid w:val="002B2CAB"/>
    <w:rsid w:val="002C50F6"/>
    <w:rsid w:val="002F3373"/>
    <w:rsid w:val="00325CC5"/>
    <w:rsid w:val="003A1EE4"/>
    <w:rsid w:val="00467E4E"/>
    <w:rsid w:val="005D1E7C"/>
    <w:rsid w:val="007417A1"/>
    <w:rsid w:val="007A49FD"/>
    <w:rsid w:val="0086503D"/>
    <w:rsid w:val="00877B52"/>
    <w:rsid w:val="009446EC"/>
    <w:rsid w:val="0095202F"/>
    <w:rsid w:val="009C59DE"/>
    <w:rsid w:val="009D77EC"/>
    <w:rsid w:val="00A06B87"/>
    <w:rsid w:val="00A60A8A"/>
    <w:rsid w:val="00AE0511"/>
    <w:rsid w:val="00B15FE9"/>
    <w:rsid w:val="00D16011"/>
    <w:rsid w:val="00D524B1"/>
    <w:rsid w:val="00DD1BD3"/>
    <w:rsid w:val="00E61ABA"/>
    <w:rsid w:val="00E62F1B"/>
    <w:rsid w:val="00F27FCB"/>
    <w:rsid w:val="00FD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1325</Words>
  <Characters>7553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Darkwood</cp:lastModifiedBy>
  <cp:revision>6</cp:revision>
  <dcterms:created xsi:type="dcterms:W3CDTF">2015-09-13T09:14:00Z</dcterms:created>
  <dcterms:modified xsi:type="dcterms:W3CDTF">2015-09-21T10:50:00Z</dcterms:modified>
</cp:coreProperties>
</file>